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D" w:rsidRPr="00094060" w:rsidRDefault="00C82DCD" w:rsidP="002B2B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Jesteśmy firmą szkoleniowo-doradczą w zakresie bezpieczeństwa i higieny pracy, ochrony przeciwpożarowej,  zajmujemy się: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organizacją i prowadzeniem szkoleń z zakresu BHP i PPOŻ dla wszystkich grup zawodowych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organizacją i prowadzeniem szkoleń w zakresie udzielania pierwszej pomocy przedlekarskiej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tworzeniem wymaganej dokumentacji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oceną ryzyka zawodowego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oceną wydatku energetycznego na stanowiskach pracy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audytowaniem stanu bezpieczeństwa i higieny pracy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legalizacją i konserwacją podręcznego sprzętu gaśniczego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prowadzeniem postępowań powypadkowych</w:t>
      </w:r>
    </w:p>
    <w:p w:rsidR="00C82DCD" w:rsidRPr="00094060" w:rsidRDefault="00C82DCD" w:rsidP="002B2BAE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A6CE39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opracowywaniem instrukcji oraz procedur z zakresu BHP, P.POŻ.</w:t>
      </w:r>
    </w:p>
    <w:p w:rsidR="00C82DCD" w:rsidRPr="00094060" w:rsidRDefault="002B2BAE" w:rsidP="002B2BAE">
      <w:pPr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="00C82DCD"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dokonywaniem ocen ergonomicznych stanowisk pracy</w:t>
      </w:r>
    </w:p>
    <w:p w:rsidR="00C82DCD" w:rsidRDefault="00C82DCD" w:rsidP="002B2BAE">
      <w:pPr>
        <w:spacing w:before="100" w:beforeAutospacing="1" w:after="100" w:afterAutospacing="1" w:line="312" w:lineRule="atLeast"/>
        <w:ind w:left="720"/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  <w:t>p</w:t>
      </w:r>
      <w:r w:rsidRPr="00094060"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  <w:t>rzeprowadza</w:t>
      </w:r>
      <w:r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  <w:t xml:space="preserve">my </w:t>
      </w:r>
      <w:r w:rsidRPr="00094060"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  <w:t xml:space="preserve"> proces dostosowania maszyn do wymagań wynikających z przepisów UE</w:t>
      </w:r>
    </w:p>
    <w:p w:rsidR="00C82DCD" w:rsidRPr="00094060" w:rsidRDefault="00C82DCD" w:rsidP="002B2BAE">
      <w:pPr>
        <w:spacing w:before="100" w:beforeAutospacing="1" w:after="100" w:afterAutospacing="1" w:line="312" w:lineRule="atLeast"/>
        <w:ind w:left="720"/>
        <w:rPr>
          <w:rFonts w:ascii="Helvetica" w:eastAsia="Times New Roman" w:hAnsi="Helvetica" w:cs="Helvetica"/>
          <w:color w:val="333333"/>
          <w:spacing w:val="24"/>
          <w:sz w:val="24"/>
          <w:szCs w:val="24"/>
          <w:lang w:eastAsia="pl-PL"/>
        </w:rPr>
      </w:pPr>
    </w:p>
    <w:p w:rsidR="00C82DCD" w:rsidRDefault="00C82DCD" w:rsidP="002B2BAE">
      <w:pPr>
        <w:spacing w:after="0" w:line="240" w:lineRule="auto"/>
        <w:rPr>
          <w:rFonts w:ascii="Verdana" w:eastAsia="Times New Roman" w:hAnsi="Verdana" w:cs="Times New Roman"/>
          <w:b/>
          <w:bCs/>
          <w:color w:val="4D4D4D"/>
          <w:sz w:val="24"/>
          <w:szCs w:val="24"/>
          <w:lang w:eastAsia="pl-PL"/>
        </w:rPr>
      </w:pPr>
      <w:r w:rsidRPr="00094060">
        <w:rPr>
          <w:rFonts w:ascii="Verdana" w:eastAsia="Times New Roman" w:hAnsi="Verdana" w:cs="Times New Roman"/>
          <w:b/>
          <w:bCs/>
          <w:color w:val="4D4D4D"/>
          <w:sz w:val="24"/>
          <w:szCs w:val="24"/>
          <w:lang w:eastAsia="pl-PL"/>
        </w:rPr>
        <w:t xml:space="preserve">W zakresie </w:t>
      </w:r>
      <w:r>
        <w:rPr>
          <w:rFonts w:ascii="Verdana" w:eastAsia="Times New Roman" w:hAnsi="Verdana" w:cs="Times New Roman"/>
          <w:b/>
          <w:bCs/>
          <w:color w:val="4D4D4D"/>
          <w:sz w:val="24"/>
          <w:szCs w:val="24"/>
          <w:lang w:eastAsia="pl-PL"/>
        </w:rPr>
        <w:t xml:space="preserve">szkoleń </w:t>
      </w:r>
      <w:r w:rsidRPr="00094060">
        <w:rPr>
          <w:rFonts w:ascii="Verdana" w:eastAsia="Times New Roman" w:hAnsi="Verdana" w:cs="Times New Roman"/>
          <w:b/>
          <w:bCs/>
          <w:color w:val="4D4D4D"/>
          <w:sz w:val="24"/>
          <w:szCs w:val="24"/>
          <w:lang w:eastAsia="pl-PL"/>
        </w:rPr>
        <w:t>BHP proponujemy:</w:t>
      </w:r>
    </w:p>
    <w:p w:rsidR="00C82DCD" w:rsidRDefault="00C82DCD" w:rsidP="002B2BAE">
      <w:pPr>
        <w:spacing w:after="0" w:line="240" w:lineRule="auto"/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br/>
      </w:r>
      <w:r w:rsidRPr="00094060"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szkolenia wstępne (instruktaże ogólne i stanowiskowe)</w:t>
      </w:r>
    </w:p>
    <w:p w:rsidR="00C82DCD" w:rsidRDefault="00C82DCD" w:rsidP="002B2BAE">
      <w:pPr>
        <w:spacing w:after="0" w:line="240" w:lineRule="auto"/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4D4D4D"/>
          <w:sz w:val="24"/>
          <w:szCs w:val="24"/>
          <w:lang w:eastAsia="pl-PL"/>
        </w:rPr>
        <w:t>A także :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BHP okresowe dla służby bhp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Bhp okresowe dla społecznych inspektorów pracy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Bhp okresowe dla: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- pracodawców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- osób kierujących pracownikami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 xml:space="preserve">- kadry </w:t>
      </w:r>
      <w:r>
        <w:rPr>
          <w:sz w:val="24"/>
          <w:szCs w:val="24"/>
        </w:rPr>
        <w:t>in</w:t>
      </w:r>
      <w:r w:rsidRPr="00094060">
        <w:rPr>
          <w:sz w:val="24"/>
          <w:szCs w:val="24"/>
        </w:rPr>
        <w:t>żynieryjno-technicznej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- pracowników na stanowiskach administracyjno-biurowych</w:t>
      </w:r>
    </w:p>
    <w:p w:rsidR="00C82DCD" w:rsidRPr="00094060" w:rsidRDefault="00C82DCD" w:rsidP="002B2BAE">
      <w:pPr>
        <w:pStyle w:val="Akapitzlist"/>
        <w:rPr>
          <w:sz w:val="24"/>
          <w:szCs w:val="24"/>
        </w:rPr>
      </w:pPr>
      <w:r w:rsidRPr="00094060">
        <w:rPr>
          <w:sz w:val="24"/>
          <w:szCs w:val="24"/>
        </w:rPr>
        <w:t>- pracowników na stanowiskach robotniczych</w:t>
      </w:r>
    </w:p>
    <w:p w:rsidR="00C82DCD" w:rsidRPr="00094060" w:rsidRDefault="00C82DCD" w:rsidP="002B2BAE">
      <w:pPr>
        <w:rPr>
          <w:sz w:val="24"/>
          <w:szCs w:val="24"/>
        </w:rPr>
      </w:pPr>
      <w:r w:rsidRPr="00094060">
        <w:rPr>
          <w:sz w:val="24"/>
          <w:szCs w:val="24"/>
        </w:rPr>
        <w:t>Pierwsza pomoc przedlekarska</w:t>
      </w:r>
    </w:p>
    <w:p w:rsidR="00655F3E" w:rsidRPr="00C82DCD" w:rsidRDefault="00C82DCD" w:rsidP="002B2BAE">
      <w:pPr>
        <w:rPr>
          <w:sz w:val="24"/>
          <w:szCs w:val="24"/>
        </w:rPr>
      </w:pPr>
      <w:r w:rsidRPr="00094060">
        <w:rPr>
          <w:sz w:val="24"/>
          <w:szCs w:val="24"/>
        </w:rPr>
        <w:t>Metodyka prowadzenia instruktażu stanowiskowego oraz ogólnego</w:t>
      </w:r>
    </w:p>
    <w:sectPr w:rsidR="00655F3E" w:rsidRPr="00C8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D"/>
    <w:rsid w:val="002B2BAE"/>
    <w:rsid w:val="00655F3E"/>
    <w:rsid w:val="00C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2012-12-09T17:59:00Z</dcterms:created>
  <dcterms:modified xsi:type="dcterms:W3CDTF">2012-12-09T17:59:00Z</dcterms:modified>
</cp:coreProperties>
</file>